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E503" w14:textId="1A281C70" w:rsidR="003F528A" w:rsidRDefault="00C222F0">
      <w:pPr>
        <w:rPr>
          <w:sz w:val="28"/>
          <w:szCs w:val="28"/>
        </w:rPr>
      </w:pPr>
      <w:r>
        <w:rPr>
          <w:sz w:val="36"/>
          <w:szCs w:val="36"/>
        </w:rPr>
        <w:t>Pečené brambory s bylinkovým dipem</w:t>
      </w:r>
    </w:p>
    <w:p w14:paraId="0FD7BB0C" w14:textId="63118935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 xml:space="preserve">Obtížnost 2 – bude potřeba dohled dospěláka </w:t>
      </w:r>
      <w:r w:rsidRPr="00C222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C98FCB" w14:textId="57AD4F4F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4 porce</w:t>
      </w:r>
    </w:p>
    <w:p w14:paraId="2EC85E98" w14:textId="32241919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Suroviny:</w:t>
      </w:r>
    </w:p>
    <w:p w14:paraId="2DE3B09F" w14:textId="1D0B2563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10 středně velkých brambor</w:t>
      </w:r>
    </w:p>
    <w:p w14:paraId="4FA5FB30" w14:textId="3AE062B4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olej</w:t>
      </w:r>
    </w:p>
    <w:p w14:paraId="4608CED3" w14:textId="3F393261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2 stroužky česneku</w:t>
      </w:r>
    </w:p>
    <w:p w14:paraId="104E7B3F" w14:textId="4AA1AC04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sůl, pepř</w:t>
      </w:r>
    </w:p>
    <w:p w14:paraId="3750EFBE" w14:textId="6E188589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Bylinkový dip:</w:t>
      </w:r>
    </w:p>
    <w:p w14:paraId="3DC7CA36" w14:textId="1F1678F2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1 kelímek zakysané smetany</w:t>
      </w:r>
    </w:p>
    <w:p w14:paraId="3C2A9BC1" w14:textId="6BF6158C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1 lžíce olivového oleje</w:t>
      </w:r>
    </w:p>
    <w:p w14:paraId="5AA58A87" w14:textId="536121CC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svazek pažitky</w:t>
      </w:r>
    </w:p>
    <w:p w14:paraId="5E4FBD89" w14:textId="36708FD9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petrželka</w:t>
      </w:r>
    </w:p>
    <w:p w14:paraId="2A16A9D4" w14:textId="7C3BE259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nebo jiné bylinky dle chuti</w:t>
      </w:r>
    </w:p>
    <w:p w14:paraId="206779E7" w14:textId="41E59434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sůl, pepř</w:t>
      </w:r>
    </w:p>
    <w:p w14:paraId="1F73558D" w14:textId="26A5C0B7" w:rsidR="00C222F0" w:rsidRDefault="00C222F0">
      <w:pPr>
        <w:rPr>
          <w:sz w:val="28"/>
          <w:szCs w:val="28"/>
        </w:rPr>
      </w:pPr>
    </w:p>
    <w:p w14:paraId="3FDEF2B0" w14:textId="7B5E0F2A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6278AD86" w14:textId="29449FFE" w:rsidR="00C222F0" w:rsidRDefault="00C222F0">
      <w:pPr>
        <w:rPr>
          <w:sz w:val="28"/>
          <w:szCs w:val="28"/>
        </w:rPr>
      </w:pPr>
      <w:r>
        <w:rPr>
          <w:sz w:val="28"/>
          <w:szCs w:val="28"/>
        </w:rPr>
        <w:t>Neolou</w:t>
      </w:r>
      <w:r w:rsidR="00F07857">
        <w:rPr>
          <w:sz w:val="28"/>
          <w:szCs w:val="28"/>
        </w:rPr>
        <w:t xml:space="preserve">pané brambory omyjeme a osušíme. Do každého uděláme nožem zářezy, ale nedokrojíme, aby držely vcelku. Olej smícháme s kořením </w:t>
      </w:r>
      <w:r w:rsidR="00531F65">
        <w:rPr>
          <w:sz w:val="28"/>
          <w:szCs w:val="28"/>
        </w:rPr>
        <w:t xml:space="preserve">                  </w:t>
      </w:r>
      <w:r w:rsidR="00F07857">
        <w:rPr>
          <w:sz w:val="28"/>
          <w:szCs w:val="28"/>
        </w:rPr>
        <w:t xml:space="preserve">a prolisovaným česnekem. Každý brambor směsí potřeme a </w:t>
      </w:r>
      <w:r w:rsidR="00151263">
        <w:rPr>
          <w:sz w:val="28"/>
          <w:szCs w:val="28"/>
        </w:rPr>
        <w:t>můžeme potírat</w:t>
      </w:r>
      <w:r w:rsidR="00531F65">
        <w:rPr>
          <w:sz w:val="28"/>
          <w:szCs w:val="28"/>
        </w:rPr>
        <w:t xml:space="preserve">      </w:t>
      </w:r>
      <w:r w:rsidR="00F07857">
        <w:rPr>
          <w:sz w:val="28"/>
          <w:szCs w:val="28"/>
        </w:rPr>
        <w:t xml:space="preserve"> i během pečení. Pečeme cca 35 minut zakryté alobalem, před koncem dopékáme odkryté.</w:t>
      </w:r>
    </w:p>
    <w:p w14:paraId="68E15C26" w14:textId="7D583482" w:rsidR="00F07857" w:rsidRDefault="00F07857">
      <w:pPr>
        <w:rPr>
          <w:sz w:val="28"/>
          <w:szCs w:val="28"/>
        </w:rPr>
      </w:pPr>
      <w:r>
        <w:rPr>
          <w:sz w:val="28"/>
          <w:szCs w:val="28"/>
        </w:rPr>
        <w:t>Bylinkový dip:</w:t>
      </w:r>
    </w:p>
    <w:p w14:paraId="3BE34FC5" w14:textId="624889CA" w:rsidR="00F07857" w:rsidRDefault="00151263">
      <w:pPr>
        <w:rPr>
          <w:sz w:val="28"/>
          <w:szCs w:val="28"/>
        </w:rPr>
      </w:pPr>
      <w:r>
        <w:rPr>
          <w:sz w:val="28"/>
          <w:szCs w:val="28"/>
        </w:rPr>
        <w:t xml:space="preserve">Pažitku a petrželku nasekáme najemno a smícháme se zakysanou smetanou </w:t>
      </w:r>
      <w:r w:rsidR="00531F65">
        <w:rPr>
          <w:sz w:val="28"/>
          <w:szCs w:val="28"/>
        </w:rPr>
        <w:t xml:space="preserve">     </w:t>
      </w:r>
      <w:r>
        <w:rPr>
          <w:sz w:val="28"/>
          <w:szCs w:val="28"/>
        </w:rPr>
        <w:t>a olejem. Osolíme, opepříme a podáváme na pečených bramborech.</w:t>
      </w:r>
    </w:p>
    <w:p w14:paraId="01E7F59B" w14:textId="6407FAF3" w:rsidR="00151263" w:rsidRDefault="00151263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2FE39C38" w14:textId="49ECDF60" w:rsidR="00C222F0" w:rsidRDefault="00C222F0">
      <w:pPr>
        <w:rPr>
          <w:sz w:val="28"/>
          <w:szCs w:val="28"/>
        </w:rPr>
      </w:pPr>
    </w:p>
    <w:p w14:paraId="1F42396C" w14:textId="77777777" w:rsidR="00C222F0" w:rsidRDefault="00C222F0">
      <w:pPr>
        <w:rPr>
          <w:sz w:val="28"/>
          <w:szCs w:val="28"/>
        </w:rPr>
      </w:pPr>
    </w:p>
    <w:p w14:paraId="5F7803DC" w14:textId="66FFFD29" w:rsidR="00C222F0" w:rsidRDefault="00C222F0">
      <w:pPr>
        <w:rPr>
          <w:sz w:val="28"/>
          <w:szCs w:val="28"/>
        </w:rPr>
      </w:pPr>
    </w:p>
    <w:p w14:paraId="0F6943BA" w14:textId="55F283C0" w:rsidR="00C222F0" w:rsidRDefault="00C222F0">
      <w:pPr>
        <w:rPr>
          <w:sz w:val="28"/>
          <w:szCs w:val="28"/>
        </w:rPr>
      </w:pPr>
    </w:p>
    <w:p w14:paraId="4F70AAC8" w14:textId="3E0775A6" w:rsidR="00C222F0" w:rsidRDefault="00C222F0">
      <w:pPr>
        <w:rPr>
          <w:sz w:val="28"/>
          <w:szCs w:val="28"/>
        </w:rPr>
      </w:pPr>
    </w:p>
    <w:p w14:paraId="7CBBD0E0" w14:textId="77777777" w:rsidR="00C222F0" w:rsidRDefault="00C222F0">
      <w:pPr>
        <w:rPr>
          <w:sz w:val="28"/>
          <w:szCs w:val="28"/>
        </w:rPr>
      </w:pPr>
    </w:p>
    <w:p w14:paraId="3F97300B" w14:textId="77777777" w:rsidR="00C222F0" w:rsidRDefault="00C222F0">
      <w:pPr>
        <w:rPr>
          <w:sz w:val="28"/>
          <w:szCs w:val="28"/>
        </w:rPr>
      </w:pPr>
    </w:p>
    <w:p w14:paraId="72DCFD4F" w14:textId="77777777" w:rsidR="00C222F0" w:rsidRPr="00C222F0" w:rsidRDefault="00C222F0">
      <w:pPr>
        <w:rPr>
          <w:sz w:val="28"/>
          <w:szCs w:val="28"/>
        </w:rPr>
      </w:pPr>
    </w:p>
    <w:sectPr w:rsidR="00C222F0" w:rsidRPr="00C2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F0"/>
    <w:rsid w:val="00151263"/>
    <w:rsid w:val="003F528A"/>
    <w:rsid w:val="00531F65"/>
    <w:rsid w:val="00C222F0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8494"/>
  <w15:chartTrackingRefBased/>
  <w15:docId w15:val="{F6E3D3AF-3B9A-42F9-B9E3-EDB2E09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2021-04-09T06:23:00Z</dcterms:created>
  <dcterms:modified xsi:type="dcterms:W3CDTF">2021-04-09T06:23:00Z</dcterms:modified>
</cp:coreProperties>
</file>