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4F" w:rsidRDefault="0089434F" w:rsidP="0089434F">
      <w:pPr>
        <w:shd w:val="clear" w:color="auto" w:fill="000000" w:themeFill="text1"/>
        <w:jc w:val="center"/>
        <w:rPr>
          <w:b/>
          <w:sz w:val="96"/>
          <w:szCs w:val="96"/>
        </w:rPr>
      </w:pPr>
      <w:r>
        <w:rPr>
          <w:noProof/>
          <w:lang w:eastAsia="cs-CZ"/>
        </w:rPr>
        <w:drawing>
          <wp:inline distT="0" distB="0" distL="0" distR="0">
            <wp:extent cx="2782023" cy="1854568"/>
            <wp:effectExtent l="19050" t="0" r="0" b="0"/>
            <wp:docPr id="3" name="obrázek 4" descr="Image result for sk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skull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154" cy="185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34F" w:rsidRDefault="0089434F" w:rsidP="0089434F">
      <w:pPr>
        <w:shd w:val="clear" w:color="auto" w:fill="000000" w:themeFill="text1"/>
        <w:jc w:val="center"/>
        <w:rPr>
          <w:b/>
          <w:color w:val="FFFFFF" w:themeColor="background1"/>
          <w:sz w:val="96"/>
          <w:szCs w:val="96"/>
        </w:rPr>
      </w:pPr>
      <w:r w:rsidRPr="0089434F">
        <w:rPr>
          <w:b/>
          <w:color w:val="FFFFFF" w:themeColor="background1"/>
          <w:sz w:val="96"/>
          <w:szCs w:val="96"/>
        </w:rPr>
        <w:t xml:space="preserve">Kouření škodí vážně </w:t>
      </w:r>
      <w:r w:rsidRPr="0089434F">
        <w:rPr>
          <w:b/>
          <w:color w:val="FFFFFF" w:themeColor="background1"/>
          <w:sz w:val="96"/>
          <w:szCs w:val="96"/>
          <w:u w:val="single"/>
        </w:rPr>
        <w:t>Vám</w:t>
      </w:r>
      <w:r w:rsidRPr="0089434F">
        <w:rPr>
          <w:b/>
          <w:color w:val="FFFFFF" w:themeColor="background1"/>
          <w:sz w:val="96"/>
          <w:szCs w:val="96"/>
        </w:rPr>
        <w:t xml:space="preserve"> i </w:t>
      </w:r>
      <w:r w:rsidRPr="0089434F">
        <w:rPr>
          <w:b/>
          <w:color w:val="FFFFFF" w:themeColor="background1"/>
          <w:sz w:val="96"/>
          <w:szCs w:val="96"/>
          <w:u w:val="single"/>
        </w:rPr>
        <w:t>lidem ve Vašem okolí.</w:t>
      </w:r>
    </w:p>
    <w:p w:rsidR="0089434F" w:rsidRPr="0089434F" w:rsidRDefault="0089434F" w:rsidP="0089434F">
      <w:pPr>
        <w:shd w:val="clear" w:color="auto" w:fill="000000" w:themeFill="text1"/>
        <w:jc w:val="center"/>
        <w:rPr>
          <w:b/>
          <w:color w:val="FFFFFF" w:themeColor="background1"/>
          <w:sz w:val="96"/>
          <w:szCs w:val="96"/>
        </w:rPr>
      </w:pPr>
      <w:r w:rsidRPr="0089434F">
        <w:rPr>
          <w:b/>
          <w:color w:val="FFFFFF" w:themeColor="background1"/>
          <w:sz w:val="40"/>
          <w:szCs w:val="40"/>
        </w:rPr>
        <w:t xml:space="preserve">Přestaňte </w:t>
      </w:r>
      <w:r w:rsidRPr="0089434F">
        <w:rPr>
          <w:b/>
          <w:color w:val="FFFFFF" w:themeColor="background1"/>
          <w:sz w:val="44"/>
          <w:szCs w:val="44"/>
        </w:rPr>
        <w:t>nyní!</w:t>
      </w:r>
      <w:r w:rsidRPr="0089434F">
        <w:rPr>
          <w:b/>
          <w:color w:val="FFFFFF" w:themeColor="background1"/>
        </w:rPr>
        <w:drawing>
          <wp:inline distT="0" distB="0" distL="0" distR="0">
            <wp:extent cx="4480560" cy="2987040"/>
            <wp:effectExtent l="19050" t="0" r="0" b="0"/>
            <wp:docPr id="6" name="obrázek 10" descr="Image result for cigarr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 result for cigarre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525" cy="2989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434F" w:rsidRPr="0089434F" w:rsidSect="0089434F">
      <w:pgSz w:w="11906" w:h="16838"/>
      <w:pgMar w:top="1417" w:right="1417" w:bottom="1417" w:left="1417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ckwel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/>
  <w:defaultTabStop w:val="708"/>
  <w:hyphenationZone w:val="425"/>
  <w:characterSpacingControl w:val="doNotCompress"/>
  <w:compat/>
  <w:rsids>
    <w:rsidRoot w:val="0089434F"/>
    <w:rsid w:val="000E512C"/>
    <w:rsid w:val="00894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51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94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43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Lití písma">
  <a:themeElements>
    <a:clrScheme name="Lití písma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72A376"/>
      </a:accent1>
      <a:accent2>
        <a:srgbClr val="B0CCB0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Lití písma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Lití písma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80000"/>
              </a:schemeClr>
            </a:gs>
            <a:gs pos="62000">
              <a:schemeClr val="phClr">
                <a:tint val="30000"/>
                <a:satMod val="180000"/>
              </a:schemeClr>
            </a:gs>
            <a:gs pos="100000">
              <a:schemeClr val="phClr">
                <a:tint val="22000"/>
                <a:satMod val="18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58000"/>
                <a:satMod val="150000"/>
              </a:schemeClr>
            </a:gs>
            <a:gs pos="72000">
              <a:schemeClr val="phClr">
                <a:tint val="90000"/>
                <a:satMod val="135000"/>
              </a:schemeClr>
            </a:gs>
            <a:gs pos="100000">
              <a:schemeClr val="phClr">
                <a:tint val="80000"/>
                <a:satMod val="15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80000"/>
            </a:schemeClr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000000"/>
            </a:lightRig>
          </a:scene3d>
          <a:sp3d prstMaterial="matte">
            <a:bevelT w="63500" h="635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5000"/>
                <a:satMod val="400000"/>
              </a:schemeClr>
            </a:gs>
            <a:gs pos="20000">
              <a:schemeClr val="phClr">
                <a:tint val="80000"/>
                <a:satMod val="355000"/>
              </a:schemeClr>
            </a:gs>
            <a:gs pos="100000">
              <a:schemeClr val="phClr">
                <a:tint val="95000"/>
                <a:shade val="55000"/>
                <a:satMod val="355000"/>
              </a:schemeClr>
            </a:gs>
          </a:gsLst>
          <a:path path="circle">
            <a:fillToRect l="67500" t="35000" r="32500" b="65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0"/>
                <a:satMod val="120000"/>
              </a:schemeClr>
              <a:schemeClr val="phClr">
                <a:tint val="70000"/>
                <a:satMod val="250000"/>
              </a:schemeClr>
            </a:duotone>
          </a:blip>
          <a:tile tx="0" ty="0" sx="50000" sy="50000" flip="none" algn="t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</Words>
  <Characters>58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Lukas</cp:lastModifiedBy>
  <cp:revision>1</cp:revision>
  <dcterms:created xsi:type="dcterms:W3CDTF">2021-02-21T11:00:00Z</dcterms:created>
  <dcterms:modified xsi:type="dcterms:W3CDTF">2021-02-21T11:10:00Z</dcterms:modified>
</cp:coreProperties>
</file>